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840" w:firstLineChars="300"/>
        <w:rPr>
          <w:rFonts w:hint="eastAsia"/>
          <w:sz w:val="28"/>
          <w:szCs w:val="28"/>
        </w:rPr>
      </w:pPr>
      <w:bookmarkStart w:id="0" w:name="_GoBack"/>
      <w:bookmarkEnd w:id="0"/>
      <w:r>
        <w:rPr>
          <w:rFonts w:hint="eastAsia"/>
          <w:sz w:val="28"/>
          <w:szCs w:val="28"/>
        </w:rPr>
        <w:t>工人入厂（场）前，都要求做三级教育培训并签字填写。三级教育”上的时间填写，一直没有看到规范、标准的统一填写说明。上级进行安全资料检查时，从来没有哪个领导检查过”三级教育“上时间填写。如何是正确的填写？咨询省厅回答说，咨询当地住建局。请问在“三级”安全教育记录卡（表）有个“进场时间”是填入场时间？还是上岗时间？还涉及到受教育人，在接受一级（公司）教育时间如何填写？接受二级（项目部）教育时间如何填写？接受三级（班组）教育时间如何填写？按照建筑施工企业安全生产管理规范（GB50656 - 2011）条文说明内容：7 安全生产教育培训7.0.2建筑施工企业各管理层应在作业人员进场前、转岗，节假日、事故后，采用新设备、新工艺等进行针对性安全生产教育培训。7.0.3根据建设部相关文件规定，建筑施工企业从业人员每年应接受一次专门的安全培训，其中企业法定代表人、生产经营负责人、项目经理不少于 30 学时，专职安全管理人员不少于 40 学时，其他管理人员和技术人员不少于 20 学时，特殊工种作业人员不少于 20 学时;其他从业人员不少于 15 学时，待岗复工、转岗、换岗人员重新上岗前不少于 20 学时，新进场工人三级安全教育培训（公司、项目、班组）分别不少于 15 学时、15 学时、20 学时。请问：这个进场前是指作业（上岗）前吗？通常说，先培训合格后，再上岗。请问三级教育上的时间填写：是进场前（见举例进场时间是2023年5月1日上岗作业，公司教育培训时24日开始，25日结束；项目部教育培训是26日开始，27日结束；班组教育培训28日开始，29日，30日培训结束，5月1日上岗）即先培训合格后，再上岗是对的？还是进场后培训（见举例进场时间是2023年5月1日，公司教育培训时5月1日开始，2日结束；项目部教育培训时3日开始4日结束；班组教育培训是5日开始6日，7日结束）即边上岗，边培训是对的吗？还因为在《四川省建设工程施工现场安全资料管理标准》 DBJ51/T189－2022，2022-03-14 发布  ，2022-07-01 实施上，也没有填写说明。各企业要求众说纷纭，填写不同。因此，我要咨询正确的填写？</w:t>
      </w:r>
    </w:p>
    <w:p>
      <w:pPr>
        <w:ind w:firstLine="560" w:firstLineChars="200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 w:eastAsiaTheme="minorEastAsia"/>
          <w:sz w:val="28"/>
          <w:szCs w:val="28"/>
          <w:lang w:eastAsia="zh-CN"/>
        </w:rPr>
        <w:drawing>
          <wp:inline distT="0" distB="0" distL="114300" distR="114300">
            <wp:extent cx="5267960" cy="7437120"/>
            <wp:effectExtent l="0" t="0" r="8890" b="11430"/>
            <wp:docPr id="2" name="图片 2" descr="上岗前培训合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上岗前培训合格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437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sz w:val="28"/>
          <w:szCs w:val="28"/>
          <w:lang w:eastAsia="zh-CN"/>
        </w:rPr>
        <w:drawing>
          <wp:inline distT="0" distB="0" distL="114300" distR="114300">
            <wp:extent cx="5267960" cy="7437120"/>
            <wp:effectExtent l="0" t="0" r="8890" b="11430"/>
            <wp:docPr id="1" name="图片 1" descr="边上岗边培训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边上岗边培训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437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1N2YwMTYyZGUyY2U4NGZhMTY4NjhhZTZkZmI5M2QifQ=="/>
  </w:docVars>
  <w:rsids>
    <w:rsidRoot w:val="5DF80EB8"/>
    <w:rsid w:val="1C601109"/>
    <w:rsid w:val="34BF6C5F"/>
    <w:rsid w:val="474D50D1"/>
    <w:rsid w:val="5DF80EB8"/>
    <w:rsid w:val="630237BE"/>
    <w:rsid w:val="73293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2023-10-23T03:03:00Z</dcterms:created>
  <dc:creator>康～福～我</dc:creator>
  <cp:lastModifiedBy>康～福～我</cp:lastModifiedBy>
  <dcterms:modified xsi:type="dcterms:W3CDTF">2023-10-25T09:25:24Z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EC7F34DAB9A54B8C9FC4F60DE0D1812A_11</vt:lpwstr>
  </property>
</Properties>
</file>